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22" w:rsidRDefault="003B26BC">
      <w:r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lang w:eastAsia="fr-FR"/>
        </w:rPr>
        <w:t>TITRE de l’expérience de gestion</w:t>
      </w:r>
    </w:p>
    <w:p w:rsidR="00575C22" w:rsidRDefault="00575C22"/>
    <w:p w:rsidR="00841950" w:rsidRPr="00841950" w:rsidRDefault="003B26BC" w:rsidP="00841950">
      <w:pPr>
        <w:jc w:val="both"/>
        <w:rPr>
          <w:rFonts w:hAnsi="Calibri"/>
          <w:b/>
          <w:bCs/>
          <w:color w:val="BF8F00" w:themeColor="accent4" w:themeShade="BF"/>
          <w:kern w:val="24"/>
        </w:rPr>
      </w:pPr>
      <w:r>
        <w:rPr>
          <w:rFonts w:hAnsi="Calibri"/>
          <w:b/>
          <w:bCs/>
          <w:color w:val="BF8F00" w:themeColor="accent4" w:themeShade="BF"/>
          <w:kern w:val="24"/>
        </w:rPr>
        <w:t>Porteur de projet</w:t>
      </w:r>
      <w:r w:rsidR="00ED3747">
        <w:rPr>
          <w:rFonts w:hAnsi="Calibri"/>
          <w:b/>
          <w:bCs/>
          <w:color w:val="BF8F00" w:themeColor="accent4" w:themeShade="BF"/>
          <w:kern w:val="24"/>
        </w:rPr>
        <w:t xml:space="preserve"> (5-6 lignes max)</w:t>
      </w:r>
    </w:p>
    <w:p w:rsidR="00CF27E1" w:rsidRDefault="003B26BC" w:rsidP="00870351">
      <w:pPr>
        <w:pStyle w:val="Paragraphedeliste"/>
        <w:numPr>
          <w:ilvl w:val="0"/>
          <w:numId w:val="2"/>
        </w:numPr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Description et missions</w:t>
      </w:r>
    </w:p>
    <w:p w:rsidR="00ED3747" w:rsidRPr="00ED3747" w:rsidRDefault="00ED3747" w:rsidP="00ED3747">
      <w:pPr>
        <w:pStyle w:val="Paragraphedeliste"/>
        <w:jc w:val="both"/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</w:pPr>
      <w:r w:rsidRPr="00ED3747"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>Type d’établissement, missions principales, territoire d’intervention</w:t>
      </w:r>
    </w:p>
    <w:p w:rsidR="00841950" w:rsidRDefault="00870351" w:rsidP="00086E94">
      <w:pPr>
        <w:pStyle w:val="Paragraphedeliste"/>
        <w:numPr>
          <w:ilvl w:val="0"/>
          <w:numId w:val="2"/>
        </w:numPr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3B26B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Contact </w:t>
      </w:r>
    </w:p>
    <w:p w:rsidR="00ED3747" w:rsidRPr="00ED3747" w:rsidRDefault="00ED3747" w:rsidP="00ED3747">
      <w:pPr>
        <w:pStyle w:val="Paragraphedeliste"/>
        <w:jc w:val="both"/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</w:pPr>
      <w:r w:rsidRPr="00ED3747"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>Nom et mail de la personne en charge du dossier</w:t>
      </w:r>
    </w:p>
    <w:p w:rsidR="003B26BC" w:rsidRPr="003B26BC" w:rsidRDefault="003B26BC" w:rsidP="003B26BC">
      <w:pPr>
        <w:pStyle w:val="Paragraphedeliste"/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60532E" w:rsidRDefault="0060532E" w:rsidP="0060532E">
      <w:pPr>
        <w:pStyle w:val="NormalWeb"/>
        <w:spacing w:before="58" w:beforeAutospacing="0" w:after="0" w:afterAutospacing="0"/>
        <w:rPr>
          <w:rFonts w:asciiTheme="minorHAnsi" w:hAnsi="Calibri" w:cstheme="minorBidi"/>
          <w:b/>
          <w:bCs/>
          <w:color w:val="BF8F00" w:themeColor="accent4" w:themeShade="BF"/>
          <w:kern w:val="24"/>
        </w:rPr>
      </w:pPr>
      <w:r>
        <w:rPr>
          <w:rFonts w:asciiTheme="minorHAnsi" w:hAnsi="Calibri" w:cstheme="minorBidi"/>
          <w:b/>
          <w:bCs/>
          <w:color w:val="BF8F00" w:themeColor="accent4" w:themeShade="BF"/>
          <w:kern w:val="24"/>
        </w:rPr>
        <w:t>Site d’intervention</w:t>
      </w:r>
      <w:r w:rsidR="00ED3747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 xml:space="preserve"> (10 lignes max)</w:t>
      </w:r>
    </w:p>
    <w:p w:rsidR="003B26BC" w:rsidRDefault="003B26BC" w:rsidP="003B26BC">
      <w:pPr>
        <w:pStyle w:val="Paragraphedeliste"/>
        <w:numPr>
          <w:ilvl w:val="0"/>
          <w:numId w:val="2"/>
        </w:numPr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3B26B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Des</w:t>
      </w:r>
      <w:r w:rsidR="00ED374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cription du site avec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carte </w:t>
      </w:r>
      <w:r w:rsidR="00ED374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à joindre.</w:t>
      </w:r>
    </w:p>
    <w:p w:rsidR="00ED3747" w:rsidRPr="00ED3747" w:rsidRDefault="00ED3747" w:rsidP="00ED3747">
      <w:pPr>
        <w:pStyle w:val="Paragraphedeliste"/>
        <w:jc w:val="both"/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>Communes d’intervention,</w:t>
      </w:r>
      <w:r w:rsidR="00506393"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="00506393"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>spécifier</w:t>
      </w:r>
      <w:proofErr w:type="gramEnd"/>
      <w:r w:rsidR="00506393"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 xml:space="preserve"> si</w:t>
      </w:r>
      <w:r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06393"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>espace protégé</w:t>
      </w:r>
      <w:r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>, description des cours d’eau et du réseau hydrographique, etc.</w:t>
      </w:r>
    </w:p>
    <w:p w:rsidR="00E723A7" w:rsidRDefault="00E723A7" w:rsidP="00E723A7">
      <w:pPr>
        <w:pStyle w:val="NormalWeb"/>
        <w:spacing w:before="58" w:beforeAutospacing="0" w:after="0" w:afterAutospacing="0"/>
        <w:rPr>
          <w:rFonts w:asciiTheme="minorHAnsi" w:hAnsi="Calibri" w:cstheme="minorBidi"/>
          <w:b/>
          <w:bCs/>
          <w:color w:val="BF8F00" w:themeColor="accent4" w:themeShade="BF"/>
          <w:kern w:val="24"/>
        </w:rPr>
      </w:pPr>
      <w:r w:rsidRPr="00E723A7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>Nuisances et enjeux</w:t>
      </w:r>
      <w:r w:rsidR="00ED3747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 xml:space="preserve"> (5-6 lignes max)</w:t>
      </w:r>
    </w:p>
    <w:p w:rsidR="003B26BC" w:rsidRDefault="003B26BC" w:rsidP="003B26BC">
      <w:pPr>
        <w:pStyle w:val="Paragraphedeliste"/>
        <w:numPr>
          <w:ilvl w:val="0"/>
          <w:numId w:val="2"/>
        </w:numPr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3B26B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Nuisances et enjeux spécifiques au site</w:t>
      </w:r>
    </w:p>
    <w:p w:rsidR="00506393" w:rsidRPr="00ED3747" w:rsidRDefault="00ED3747" w:rsidP="00506393">
      <w:pPr>
        <w:pStyle w:val="Paragraphedeliste"/>
        <w:jc w:val="both"/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 xml:space="preserve">Impacts sur les espèces indigènes, l’écosystème, impacts sur les usages, impacts socio-économiques : </w:t>
      </w:r>
      <w:r w:rsidR="00506393"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>détailler le plus possible et préciser si des études ont été menées sur le site.</w:t>
      </w:r>
    </w:p>
    <w:p w:rsidR="00506393" w:rsidRDefault="00506393" w:rsidP="00506393">
      <w:pPr>
        <w:pStyle w:val="Paragraphedeliste"/>
        <w:jc w:val="both"/>
        <w:rPr>
          <w:rFonts w:asciiTheme="minorHAnsi" w:hAnsi="Calibri" w:cstheme="minorBidi"/>
          <w:b/>
          <w:bCs/>
          <w:color w:val="BF8F00" w:themeColor="accent4" w:themeShade="BF"/>
          <w:kern w:val="24"/>
        </w:rPr>
      </w:pPr>
      <w:bookmarkStart w:id="0" w:name="_GoBack"/>
      <w:bookmarkEnd w:id="0"/>
    </w:p>
    <w:p w:rsidR="0060532E" w:rsidRPr="003B26BC" w:rsidRDefault="0060532E" w:rsidP="00506393">
      <w:pPr>
        <w:pStyle w:val="NormalWeb"/>
        <w:spacing w:before="58" w:beforeAutospacing="0" w:after="0" w:afterAutospacing="0"/>
        <w:rPr>
          <w:rFonts w:asciiTheme="minorHAnsi" w:hAnsi="Calibri" w:cstheme="minorBidi"/>
          <w:b/>
          <w:bCs/>
          <w:color w:val="BF8F00" w:themeColor="accent4" w:themeShade="BF"/>
          <w:kern w:val="24"/>
        </w:rPr>
      </w:pPr>
      <w:r>
        <w:rPr>
          <w:rFonts w:asciiTheme="minorHAnsi" w:hAnsi="Calibri" w:cstheme="minorBidi"/>
          <w:b/>
          <w:bCs/>
          <w:color w:val="BF8F00" w:themeColor="accent4" w:themeShade="BF"/>
          <w:kern w:val="24"/>
        </w:rPr>
        <w:t>Interventions</w:t>
      </w:r>
      <w:r w:rsidR="00ED3747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 xml:space="preserve"> (15-20 lignes max)</w:t>
      </w:r>
    </w:p>
    <w:p w:rsidR="00A17CA6" w:rsidRDefault="00A17CA6" w:rsidP="00870351">
      <w:pPr>
        <w:pStyle w:val="Paragraphedeliste"/>
        <w:numPr>
          <w:ilvl w:val="0"/>
          <w:numId w:val="2"/>
        </w:numPr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Objectif des interventions : régulation, éradication (justifier le choix)</w:t>
      </w:r>
    </w:p>
    <w:p w:rsidR="00A17CA6" w:rsidRDefault="00A17CA6" w:rsidP="00870351">
      <w:pPr>
        <w:pStyle w:val="Paragraphedeliste"/>
        <w:numPr>
          <w:ilvl w:val="0"/>
          <w:numId w:val="2"/>
        </w:numPr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Concertation avec d’autres acteurs et partenaires : description brève de la démarche</w:t>
      </w:r>
    </w:p>
    <w:p w:rsidR="0064285D" w:rsidRDefault="003B26BC" w:rsidP="00870351">
      <w:pPr>
        <w:pStyle w:val="Paragraphedeliste"/>
        <w:numPr>
          <w:ilvl w:val="0"/>
          <w:numId w:val="2"/>
        </w:numPr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Description détaillée des interventions : méthodes, matériel, période, durée, </w:t>
      </w:r>
      <w:r w:rsidR="00ED374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gestion des déchets, suivi pré et post-intervention,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etc.</w:t>
      </w:r>
    </w:p>
    <w:p w:rsidR="003B26BC" w:rsidRDefault="00ED3747" w:rsidP="003B26BC">
      <w:pPr>
        <w:pStyle w:val="Paragraphedeliste"/>
        <w:jc w:val="both"/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>Inclure tous les détails possibles et joindre des photos.</w:t>
      </w:r>
    </w:p>
    <w:p w:rsidR="00ED3747" w:rsidRPr="00ED3747" w:rsidRDefault="00ED3747" w:rsidP="003B26BC">
      <w:pPr>
        <w:pStyle w:val="Paragraphedeliste"/>
        <w:jc w:val="both"/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</w:pPr>
    </w:p>
    <w:p w:rsidR="00E30213" w:rsidRPr="00E30213" w:rsidRDefault="009247B4" w:rsidP="00E30213">
      <w:pPr>
        <w:pStyle w:val="NormalWeb"/>
        <w:spacing w:before="58" w:beforeAutospacing="0" w:after="0" w:afterAutospacing="0"/>
        <w:rPr>
          <w:rFonts w:asciiTheme="minorHAnsi" w:hAnsi="Calibri" w:cstheme="minorBidi"/>
          <w:b/>
          <w:bCs/>
          <w:color w:val="BF8F00" w:themeColor="accent4" w:themeShade="BF"/>
          <w:kern w:val="24"/>
        </w:rPr>
      </w:pPr>
      <w:r w:rsidRPr="00043D58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>Résultats</w:t>
      </w:r>
      <w:r w:rsidR="00E30213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 xml:space="preserve"> et bilan</w:t>
      </w:r>
      <w:r w:rsidR="00ED3747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 xml:space="preserve"> (10-15 lignes max)</w:t>
      </w:r>
    </w:p>
    <w:p w:rsidR="00E30213" w:rsidRPr="00E30213" w:rsidRDefault="00E30213" w:rsidP="00870351">
      <w:pPr>
        <w:pStyle w:val="Paragraphedeliste"/>
        <w:numPr>
          <w:ilvl w:val="0"/>
          <w:numId w:val="2"/>
        </w:numPr>
        <w:jc w:val="both"/>
        <w:rPr>
          <w:rFonts w:asciiTheme="minorHAnsi" w:hAnsi="Calibri" w:cstheme="minorBidi"/>
          <w:b/>
          <w:color w:val="538135" w:themeColor="accent6" w:themeShade="BF"/>
          <w:kern w:val="24"/>
          <w:sz w:val="22"/>
          <w:szCs w:val="22"/>
        </w:rPr>
      </w:pPr>
      <w:r>
        <w:rPr>
          <w:rFonts w:asciiTheme="minorHAnsi" w:hAnsiTheme="minorHAnsi" w:cstheme="minorBidi"/>
          <w:b/>
          <w:color w:val="538135" w:themeColor="accent6" w:themeShade="BF"/>
          <w:kern w:val="24"/>
          <w:sz w:val="22"/>
          <w:szCs w:val="22"/>
        </w:rPr>
        <w:t>Résultats</w:t>
      </w:r>
    </w:p>
    <w:p w:rsidR="00E30213" w:rsidRPr="00ED3747" w:rsidRDefault="00ED3747" w:rsidP="00ED3747">
      <w:pPr>
        <w:pStyle w:val="Paragraphedeliste"/>
        <w:jc w:val="both"/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</w:pPr>
      <w:r w:rsidRPr="00ED3747"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 xml:space="preserve">Résultats chiffrés </w:t>
      </w:r>
      <w:r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 xml:space="preserve">de l’expérimentation : tableau de valeurs et graphiques (volume extraits, surface dégagée, etc.). </w:t>
      </w:r>
      <w:proofErr w:type="gramStart"/>
      <w:r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>résultats</w:t>
      </w:r>
      <w:proofErr w:type="gramEnd"/>
      <w:r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 xml:space="preserve"> du suivi pré et post opération de gestion si disponible.</w:t>
      </w:r>
    </w:p>
    <w:p w:rsidR="00E30213" w:rsidRPr="00ED3747" w:rsidRDefault="00E30213" w:rsidP="00870351">
      <w:pPr>
        <w:pStyle w:val="Paragraphedeliste"/>
        <w:numPr>
          <w:ilvl w:val="0"/>
          <w:numId w:val="2"/>
        </w:numPr>
        <w:jc w:val="both"/>
        <w:rPr>
          <w:rFonts w:asciiTheme="minorHAnsi" w:hAnsi="Calibri" w:cstheme="minorBidi"/>
          <w:b/>
          <w:color w:val="538135" w:themeColor="accent6" w:themeShade="BF"/>
          <w:kern w:val="24"/>
          <w:sz w:val="22"/>
          <w:szCs w:val="22"/>
        </w:rPr>
      </w:pPr>
      <w:r>
        <w:rPr>
          <w:rFonts w:asciiTheme="minorHAnsi" w:hAnsiTheme="minorHAnsi" w:cstheme="minorBidi"/>
          <w:b/>
          <w:color w:val="538135" w:themeColor="accent6" w:themeShade="BF"/>
          <w:kern w:val="24"/>
          <w:sz w:val="22"/>
          <w:szCs w:val="22"/>
        </w:rPr>
        <w:t>Bilan</w:t>
      </w:r>
    </w:p>
    <w:p w:rsidR="00ED3747" w:rsidRPr="00ED3747" w:rsidRDefault="00ED3747" w:rsidP="00ED3747">
      <w:pPr>
        <w:pStyle w:val="Paragraphedeliste"/>
        <w:jc w:val="both"/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</w:pPr>
      <w:r w:rsidRPr="00ED3747"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>Coût financier des opérations, avec si possible, le coût de chaque action, en euros et en jour/homme.</w:t>
      </w:r>
      <w:r>
        <w:rPr>
          <w:rFonts w:asciiTheme="minorHAnsi" w:hAnsi="Calibri" w:cstheme="minorBidi"/>
          <w:i/>
          <w:color w:val="000000" w:themeColor="text1"/>
          <w:kern w:val="24"/>
          <w:sz w:val="22"/>
          <w:szCs w:val="22"/>
        </w:rPr>
        <w:t xml:space="preserve"> Préciser les sources et les parts de financement si possible.</w:t>
      </w:r>
    </w:p>
    <w:p w:rsidR="003B26BC" w:rsidRDefault="003B26BC" w:rsidP="00E30213">
      <w:pPr>
        <w:pStyle w:val="NormalWeb"/>
        <w:spacing w:before="58" w:beforeAutospacing="0" w:after="0" w:afterAutospacing="0"/>
        <w:rPr>
          <w:rFonts w:asciiTheme="minorHAnsi" w:hAnsi="Calibri" w:cstheme="minorBidi"/>
          <w:b/>
          <w:bCs/>
          <w:color w:val="BF8F00" w:themeColor="accent4" w:themeShade="BF"/>
          <w:kern w:val="24"/>
        </w:rPr>
      </w:pPr>
    </w:p>
    <w:p w:rsidR="00E30213" w:rsidRDefault="00E30213" w:rsidP="00E30213">
      <w:pPr>
        <w:pStyle w:val="NormalWeb"/>
        <w:spacing w:before="58" w:beforeAutospacing="0" w:after="0" w:afterAutospacing="0"/>
        <w:rPr>
          <w:rFonts w:asciiTheme="minorHAnsi" w:hAnsi="Calibri" w:cstheme="minorBidi"/>
          <w:b/>
          <w:bCs/>
          <w:color w:val="BF8F00" w:themeColor="accent4" w:themeShade="BF"/>
          <w:kern w:val="24"/>
        </w:rPr>
      </w:pPr>
      <w:r w:rsidRPr="00575C22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>Valorisation des actions</w:t>
      </w:r>
      <w:r w:rsidR="00ED3747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 xml:space="preserve"> (5 lignes max)</w:t>
      </w:r>
    </w:p>
    <w:p w:rsidR="003B26BC" w:rsidRPr="00ED3747" w:rsidRDefault="003B26BC" w:rsidP="003B26BC">
      <w:pPr>
        <w:pStyle w:val="Paragraphedeliste"/>
        <w:jc w:val="both"/>
        <w:rPr>
          <w:rFonts w:asciiTheme="minorHAnsi" w:hAnsiTheme="minorHAnsi" w:cstheme="minorBidi"/>
          <w:i/>
          <w:noProof/>
          <w:color w:val="000000" w:themeColor="text1"/>
          <w:sz w:val="22"/>
          <w:szCs w:val="22"/>
        </w:rPr>
      </w:pPr>
      <w:r w:rsidRPr="00ED3747">
        <w:rPr>
          <w:rFonts w:asciiTheme="minorHAnsi" w:hAnsiTheme="minorHAnsi" w:cstheme="minorBidi"/>
          <w:i/>
          <w:noProof/>
          <w:color w:val="000000" w:themeColor="text1"/>
          <w:sz w:val="22"/>
          <w:szCs w:val="22"/>
        </w:rPr>
        <w:t xml:space="preserve">Actions de communication, de sensibilisation, publications, </w:t>
      </w:r>
      <w:r w:rsidR="00ED3747">
        <w:rPr>
          <w:rFonts w:asciiTheme="minorHAnsi" w:hAnsiTheme="minorHAnsi" w:cstheme="minorBidi"/>
          <w:i/>
          <w:noProof/>
          <w:color w:val="000000" w:themeColor="text1"/>
          <w:sz w:val="22"/>
          <w:szCs w:val="22"/>
        </w:rPr>
        <w:t xml:space="preserve">valorisation dans la presse, </w:t>
      </w:r>
      <w:r w:rsidRPr="00ED3747">
        <w:rPr>
          <w:rFonts w:asciiTheme="minorHAnsi" w:hAnsiTheme="minorHAnsi" w:cstheme="minorBidi"/>
          <w:i/>
          <w:noProof/>
          <w:color w:val="000000" w:themeColor="text1"/>
          <w:sz w:val="22"/>
          <w:szCs w:val="22"/>
        </w:rPr>
        <w:t>etc.</w:t>
      </w:r>
    </w:p>
    <w:p w:rsidR="003B26BC" w:rsidRPr="003B26BC" w:rsidRDefault="003B26BC" w:rsidP="003B26BC">
      <w:pPr>
        <w:pStyle w:val="Paragraphedeliste"/>
        <w:jc w:val="both"/>
        <w:rPr>
          <w:rFonts w:asciiTheme="minorHAnsi" w:hAnsiTheme="minorHAnsi" w:cstheme="minorBidi"/>
          <w:noProof/>
          <w:color w:val="000000" w:themeColor="text1"/>
          <w:sz w:val="22"/>
          <w:szCs w:val="22"/>
        </w:rPr>
      </w:pPr>
    </w:p>
    <w:p w:rsidR="00E30213" w:rsidRDefault="00E30213" w:rsidP="00043D58">
      <w:pPr>
        <w:pStyle w:val="NormalWeb"/>
        <w:spacing w:before="58" w:beforeAutospacing="0" w:after="0" w:afterAutospacing="0"/>
        <w:rPr>
          <w:rFonts w:asciiTheme="minorHAnsi" w:hAnsi="Calibri" w:cstheme="minorBidi"/>
          <w:b/>
          <w:bCs/>
          <w:color w:val="BF8F00" w:themeColor="accent4" w:themeShade="BF"/>
          <w:kern w:val="24"/>
        </w:rPr>
      </w:pPr>
      <w:r>
        <w:rPr>
          <w:rFonts w:asciiTheme="minorHAnsi" w:hAnsi="Calibri" w:cstheme="minorBidi"/>
          <w:b/>
          <w:bCs/>
          <w:color w:val="BF8F00" w:themeColor="accent4" w:themeShade="BF"/>
          <w:kern w:val="24"/>
        </w:rPr>
        <w:t>Perspectives</w:t>
      </w:r>
      <w:r w:rsidR="00ED3747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 xml:space="preserve"> (5-10 lignes max)</w:t>
      </w:r>
    </w:p>
    <w:p w:rsidR="00E30213" w:rsidRPr="00ED3747" w:rsidRDefault="00ED3747" w:rsidP="00ED3747">
      <w:pPr>
        <w:pStyle w:val="Paragraphedeliste"/>
        <w:jc w:val="both"/>
        <w:rPr>
          <w:rFonts w:asciiTheme="minorHAnsi" w:hAnsiTheme="minorHAnsi" w:cstheme="minorBidi"/>
          <w:i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i/>
          <w:noProof/>
          <w:color w:val="000000" w:themeColor="text1"/>
          <w:sz w:val="22"/>
          <w:szCs w:val="22"/>
        </w:rPr>
        <w:t>Mise en place d’actions suite aux interventions menées (suivi, nouvelles interventions, etc.) ; poursuite des partenariats engagés, mise en place de nouvelles actions…</w:t>
      </w:r>
      <w:r w:rsidRPr="00ED3747">
        <w:rPr>
          <w:rFonts w:asciiTheme="minorHAnsi" w:hAnsiTheme="minorHAnsi" w:cstheme="minorBidi"/>
          <w:i/>
          <w:noProof/>
          <w:color w:val="000000" w:themeColor="text1"/>
          <w:sz w:val="22"/>
          <w:szCs w:val="22"/>
        </w:rPr>
        <w:tab/>
      </w:r>
    </w:p>
    <w:p w:rsidR="006B69B8" w:rsidRDefault="006B69B8" w:rsidP="00575C22">
      <w:pPr>
        <w:pStyle w:val="NormalWeb"/>
        <w:spacing w:before="58" w:beforeAutospacing="0" w:after="0" w:afterAutospacing="0"/>
        <w:rPr>
          <w:rFonts w:asciiTheme="minorHAnsi" w:hAnsi="Calibri" w:cstheme="minorBidi"/>
          <w:b/>
          <w:bCs/>
          <w:color w:val="BF8F00" w:themeColor="accent4" w:themeShade="BF"/>
          <w:kern w:val="24"/>
        </w:rPr>
      </w:pPr>
    </w:p>
    <w:p w:rsidR="004D232F" w:rsidRPr="006B69B8" w:rsidRDefault="00043D58" w:rsidP="006B69B8">
      <w:pPr>
        <w:pStyle w:val="NormalWeb"/>
        <w:spacing w:before="58" w:beforeAutospacing="0" w:after="0" w:afterAutospacing="0"/>
        <w:rPr>
          <w:rFonts w:asciiTheme="minorHAnsi" w:hAnsi="Calibri" w:cstheme="minorBidi"/>
          <w:b/>
          <w:bCs/>
          <w:color w:val="BF8F00" w:themeColor="accent4" w:themeShade="BF"/>
          <w:kern w:val="24"/>
        </w:rPr>
      </w:pPr>
      <w:r w:rsidRPr="00575C22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>En savoir plus</w:t>
      </w:r>
      <w:r w:rsidR="006B69B8">
        <w:rPr>
          <w:rFonts w:asciiTheme="minorHAnsi" w:hAnsi="Calibri" w:cstheme="minorBidi"/>
          <w:b/>
          <w:bCs/>
          <w:color w:val="BF8F00" w:themeColor="accent4" w:themeShade="BF"/>
          <w:kern w:val="24"/>
        </w:rPr>
        <w:t>…</w:t>
      </w:r>
    </w:p>
    <w:p w:rsidR="00870351" w:rsidRPr="006B69B8" w:rsidRDefault="006B69B8" w:rsidP="00E30213">
      <w:pPr>
        <w:pStyle w:val="Paragraphedeliste"/>
        <w:jc w:val="both"/>
        <w:rPr>
          <w:rFonts w:asciiTheme="minorHAnsi" w:hAnsiTheme="minorHAnsi" w:cstheme="minorBidi"/>
          <w:i/>
          <w:noProof/>
          <w:color w:val="000000" w:themeColor="text1"/>
          <w:sz w:val="22"/>
          <w:szCs w:val="22"/>
        </w:rPr>
      </w:pPr>
      <w:r w:rsidRPr="006B69B8">
        <w:rPr>
          <w:rFonts w:asciiTheme="minorHAnsi" w:hAnsiTheme="minorHAnsi" w:cstheme="minorBidi"/>
          <w:i/>
          <w:noProof/>
          <w:color w:val="000000" w:themeColor="text1"/>
          <w:sz w:val="22"/>
          <w:szCs w:val="22"/>
        </w:rPr>
        <w:t>Documents de référence (rapports, publications)</w:t>
      </w:r>
      <w:r w:rsidR="003B26BC" w:rsidRPr="006B69B8">
        <w:rPr>
          <w:rFonts w:asciiTheme="minorHAnsi" w:hAnsiTheme="minorHAnsi" w:cstheme="minorBidi"/>
          <w:i/>
          <w:noProof/>
          <w:color w:val="000000" w:themeColor="text1"/>
          <w:sz w:val="22"/>
          <w:szCs w:val="22"/>
        </w:rPr>
        <w:t xml:space="preserve"> et logos</w:t>
      </w:r>
      <w:r w:rsidRPr="006B69B8">
        <w:rPr>
          <w:rFonts w:asciiTheme="minorHAnsi" w:hAnsiTheme="minorHAnsi" w:cstheme="minorBidi"/>
          <w:i/>
          <w:noProof/>
          <w:color w:val="000000" w:themeColor="text1"/>
          <w:sz w:val="22"/>
          <w:szCs w:val="22"/>
        </w:rPr>
        <w:t xml:space="preserve"> de la structure porteuse de projet.</w:t>
      </w:r>
    </w:p>
    <w:p w:rsidR="00870351" w:rsidRDefault="00870351" w:rsidP="00043D58">
      <w:pPr>
        <w:jc w:val="both"/>
        <w:rPr>
          <w:rFonts w:hAnsi="Calibri"/>
          <w:color w:val="000000" w:themeColor="text1"/>
          <w:kern w:val="24"/>
        </w:rPr>
      </w:pPr>
    </w:p>
    <w:p w:rsidR="00870351" w:rsidRDefault="00870351" w:rsidP="00043D58">
      <w:pPr>
        <w:jc w:val="both"/>
        <w:rPr>
          <w:rFonts w:hAnsi="Calibri"/>
          <w:color w:val="000000" w:themeColor="text1"/>
          <w:kern w:val="24"/>
        </w:rPr>
      </w:pPr>
    </w:p>
    <w:p w:rsidR="00043D58" w:rsidRPr="00993FCA" w:rsidRDefault="004D232F" w:rsidP="00043D58">
      <w:pPr>
        <w:jc w:val="both"/>
        <w:rPr>
          <w:rFonts w:hAnsi="Calibri"/>
          <w:color w:val="000000" w:themeColor="text1"/>
          <w:kern w:val="24"/>
        </w:rPr>
      </w:pPr>
      <w:r>
        <w:rPr>
          <w:rFonts w:hAnsi="Calibri"/>
          <w:color w:val="000000" w:themeColor="text1"/>
          <w:kern w:val="24"/>
        </w:rPr>
        <w:t xml:space="preserve">Rédaction : </w:t>
      </w:r>
      <w:r w:rsidR="003B26BC">
        <w:rPr>
          <w:rFonts w:hAnsi="Calibri"/>
          <w:color w:val="000000" w:themeColor="text1"/>
          <w:kern w:val="24"/>
        </w:rPr>
        <w:t>Nom du rédacteur et structure</w:t>
      </w:r>
    </w:p>
    <w:sectPr w:rsidR="00043D58" w:rsidRPr="0099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1729"/>
    <w:multiLevelType w:val="hybridMultilevel"/>
    <w:tmpl w:val="79760ED6"/>
    <w:lvl w:ilvl="0" w:tplc="A6A6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84C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4F0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0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C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8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C8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40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60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EF3914"/>
    <w:multiLevelType w:val="hybridMultilevel"/>
    <w:tmpl w:val="5966361A"/>
    <w:lvl w:ilvl="0" w:tplc="A1FA9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38135"/>
      </w:rPr>
    </w:lvl>
    <w:lvl w:ilvl="1" w:tplc="C1CE8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0F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04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8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A8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2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0A1CB0"/>
    <w:multiLevelType w:val="hybridMultilevel"/>
    <w:tmpl w:val="6EAC3F9C"/>
    <w:lvl w:ilvl="0" w:tplc="65084C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C3DE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44C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B3697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18C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5E5C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9240D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181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E51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14"/>
    <w:rsid w:val="00043D58"/>
    <w:rsid w:val="001B1316"/>
    <w:rsid w:val="002C2747"/>
    <w:rsid w:val="003A0506"/>
    <w:rsid w:val="003B26BC"/>
    <w:rsid w:val="00476B14"/>
    <w:rsid w:val="004A0467"/>
    <w:rsid w:val="004D232F"/>
    <w:rsid w:val="00506393"/>
    <w:rsid w:val="0050665C"/>
    <w:rsid w:val="00575C22"/>
    <w:rsid w:val="0060532E"/>
    <w:rsid w:val="0064285D"/>
    <w:rsid w:val="006B69B8"/>
    <w:rsid w:val="006E4381"/>
    <w:rsid w:val="006F62FB"/>
    <w:rsid w:val="007B265D"/>
    <w:rsid w:val="00841950"/>
    <w:rsid w:val="00870351"/>
    <w:rsid w:val="009247B4"/>
    <w:rsid w:val="00925874"/>
    <w:rsid w:val="00986318"/>
    <w:rsid w:val="00993FCA"/>
    <w:rsid w:val="00A17CA6"/>
    <w:rsid w:val="00AF049D"/>
    <w:rsid w:val="00CF27E1"/>
    <w:rsid w:val="00E30213"/>
    <w:rsid w:val="00E723A7"/>
    <w:rsid w:val="00ED3747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F71E-0D5B-40BE-9268-64BDAEED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B1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76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6B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4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31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583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69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67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34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063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700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50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40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759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111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11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7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105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883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9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2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69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80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648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23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672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189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99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1337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033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6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1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9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0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9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1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322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6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656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167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52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284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79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5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7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76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7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32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4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3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8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4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4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2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64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32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57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0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730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465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409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205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616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413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687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471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357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60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721">
          <w:marLeft w:val="13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402">
          <w:marLeft w:val="13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68">
          <w:marLeft w:val="13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0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97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82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4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0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8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590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938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2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2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425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892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435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672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43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128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74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41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994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PC-Emmanuelle</dc:creator>
  <cp:keywords/>
  <dc:description/>
  <cp:lastModifiedBy>PC-Emmanuelle</cp:lastModifiedBy>
  <cp:revision>5</cp:revision>
  <dcterms:created xsi:type="dcterms:W3CDTF">2015-01-13T09:20:00Z</dcterms:created>
  <dcterms:modified xsi:type="dcterms:W3CDTF">2016-04-20T08:18:00Z</dcterms:modified>
</cp:coreProperties>
</file>